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rsidR="00295EA5" w:rsidRDefault="00295EA5" w:rsidP="00295EA5">
      <w:pPr>
        <w:jc w:val="center"/>
        <w:rPr>
          <w:sz w:val="28"/>
          <w:szCs w:val="28"/>
          <w:lang w:val="kk-KZ"/>
        </w:rPr>
      </w:pPr>
      <w:r>
        <w:rPr>
          <w:b/>
          <w:sz w:val="28"/>
          <w:szCs w:val="28"/>
          <w:lang w:val="kk-KZ"/>
        </w:rPr>
        <w:t>«</w:t>
      </w:r>
      <w:r w:rsidRPr="00DE5D5B">
        <w:rPr>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Pr>
          <w:b/>
          <w:sz w:val="28"/>
          <w:szCs w:val="28"/>
          <w:lang w:val="kk-KZ"/>
        </w:rPr>
        <w:t>»</w:t>
      </w:r>
      <w:r w:rsidRPr="0097520E">
        <w:rPr>
          <w:b/>
          <w:sz w:val="28"/>
          <w:szCs w:val="28"/>
          <w:lang w:val="kk-KZ"/>
        </w:rPr>
        <w:t xml:space="preserve"> бұйры</w:t>
      </w:r>
      <w:r>
        <w:rPr>
          <w:b/>
          <w:sz w:val="28"/>
          <w:szCs w:val="28"/>
          <w:lang w:val="kk-KZ"/>
        </w:rPr>
        <w:t>қ</w:t>
      </w:r>
      <w:r w:rsidRPr="0097520E">
        <w:rPr>
          <w:b/>
          <w:sz w:val="28"/>
          <w:szCs w:val="28"/>
          <w:lang w:val="kk-KZ"/>
        </w:rPr>
        <w:t xml:space="preserve"> жобасын</w:t>
      </w:r>
      <w:r>
        <w:rPr>
          <w:b/>
          <w:sz w:val="28"/>
          <w:szCs w:val="28"/>
          <w:lang w:val="kk-KZ"/>
        </w:rPr>
        <w:t xml:space="preserve">а </w:t>
      </w:r>
      <w:r w:rsidRPr="0097520E">
        <w:rPr>
          <w:sz w:val="28"/>
          <w:szCs w:val="28"/>
          <w:lang w:val="kk-KZ"/>
        </w:rPr>
        <w:t>(бұдан әрі – Жоба)</w:t>
      </w:r>
      <w:r>
        <w:rPr>
          <w:sz w:val="28"/>
          <w:szCs w:val="28"/>
          <w:lang w:val="kk-KZ"/>
        </w:rPr>
        <w:t xml:space="preserve"> </w:t>
      </w:r>
    </w:p>
    <w:p w:rsidR="00295EA5" w:rsidRDefault="00295EA5" w:rsidP="00295EA5">
      <w:pPr>
        <w:jc w:val="center"/>
        <w:rPr>
          <w:b/>
          <w:sz w:val="28"/>
          <w:szCs w:val="28"/>
          <w:lang w:val="kk-KZ"/>
        </w:rPr>
      </w:pPr>
      <w:r w:rsidRPr="008551C6">
        <w:rPr>
          <w:b/>
          <w:sz w:val="28"/>
          <w:szCs w:val="28"/>
          <w:lang w:val="kk-KZ"/>
        </w:rPr>
        <w:t>АНЫҚТАМА</w:t>
      </w:r>
    </w:p>
    <w:p w:rsidR="00F038EA" w:rsidRPr="00647769" w:rsidRDefault="00647769">
      <w:pPr>
        <w:rPr>
          <w:lang w:val="kk-KZ"/>
        </w:rPr>
      </w:pPr>
    </w:p>
    <w:p w:rsidR="00295EA5" w:rsidRPr="008551C6" w:rsidRDefault="00295EA5" w:rsidP="00295EA5">
      <w:pPr>
        <w:ind w:firstLine="709"/>
        <w:jc w:val="both"/>
        <w:rPr>
          <w:b/>
          <w:sz w:val="28"/>
          <w:szCs w:val="28"/>
          <w:lang w:val="kk-KZ"/>
        </w:rPr>
      </w:pPr>
      <w:r w:rsidRPr="008551C6">
        <w:rPr>
          <w:sz w:val="28"/>
          <w:szCs w:val="28"/>
          <w:lang w:val="kk-KZ"/>
        </w:rPr>
        <w:t xml:space="preserve">Жоба </w:t>
      </w:r>
      <w:r w:rsidRPr="004925A9">
        <w:rPr>
          <w:color w:val="000000"/>
          <w:sz w:val="28"/>
          <w:szCs w:val="28"/>
          <w:lang w:val="kk-KZ"/>
        </w:rPr>
        <w:t>Қазақстан Республикасы Салық кодексінің</w:t>
      </w:r>
      <w:r>
        <w:rPr>
          <w:color w:val="000000"/>
          <w:sz w:val="28"/>
          <w:szCs w:val="28"/>
          <w:lang w:val="kk-KZ"/>
        </w:rPr>
        <w:t xml:space="preserve"> </w:t>
      </w:r>
      <w:r w:rsidRPr="008551C6">
        <w:rPr>
          <w:sz w:val="28"/>
          <w:szCs w:val="28"/>
          <w:lang w:val="kk-KZ"/>
        </w:rPr>
        <w:t xml:space="preserve">332-бабы </w:t>
      </w:r>
      <w:r>
        <w:rPr>
          <w:sz w:val="28"/>
          <w:szCs w:val="28"/>
          <w:lang w:val="kk-KZ"/>
        </w:rPr>
        <w:t xml:space="preserve">                                      </w:t>
      </w:r>
      <w:r w:rsidRPr="008551C6">
        <w:rPr>
          <w:sz w:val="28"/>
          <w:szCs w:val="28"/>
          <w:lang w:val="kk-KZ"/>
        </w:rPr>
        <w:t xml:space="preserve">1-тармағының 1) тармақшасын іске асыру мақсатында әзірленді. </w:t>
      </w:r>
    </w:p>
    <w:p w:rsidR="00295EA5" w:rsidRPr="008551C6" w:rsidRDefault="00295EA5" w:rsidP="00295EA5">
      <w:pPr>
        <w:ind w:firstLine="708"/>
        <w:jc w:val="both"/>
        <w:rPr>
          <w:sz w:val="28"/>
          <w:szCs w:val="28"/>
          <w:lang w:val="kk-KZ"/>
        </w:rPr>
      </w:pPr>
      <w:r>
        <w:rPr>
          <w:sz w:val="28"/>
          <w:szCs w:val="28"/>
          <w:lang w:val="kk-KZ"/>
        </w:rPr>
        <w:t xml:space="preserve">Сонымен бірге, </w:t>
      </w:r>
      <w:r w:rsidRPr="004925A9">
        <w:rPr>
          <w:color w:val="000000"/>
          <w:sz w:val="28"/>
          <w:szCs w:val="28"/>
          <w:lang w:val="kk-KZ"/>
        </w:rPr>
        <w:t>Қазақстан Республикасы Салық кодексінің</w:t>
      </w:r>
      <w:r>
        <w:rPr>
          <w:color w:val="000000"/>
          <w:sz w:val="28"/>
          <w:szCs w:val="28"/>
          <w:lang w:val="kk-KZ"/>
        </w:rPr>
        <w:t xml:space="preserve"> </w:t>
      </w:r>
      <w:r w:rsidRPr="008551C6">
        <w:rPr>
          <w:sz w:val="28"/>
          <w:szCs w:val="28"/>
          <w:lang w:val="kk-KZ"/>
        </w:rPr>
        <w:t xml:space="preserve">332-бабы </w:t>
      </w:r>
      <w:r>
        <w:rPr>
          <w:sz w:val="28"/>
          <w:szCs w:val="28"/>
          <w:lang w:val="kk-KZ"/>
        </w:rPr>
        <w:t xml:space="preserve">                                      </w:t>
      </w:r>
      <w:r w:rsidRPr="008551C6">
        <w:rPr>
          <w:sz w:val="28"/>
          <w:szCs w:val="28"/>
          <w:lang w:val="kk-KZ"/>
        </w:rPr>
        <w:t>1-тармағының 1) тармақшасын іске асыру</w:t>
      </w:r>
      <w:r>
        <w:rPr>
          <w:sz w:val="28"/>
          <w:szCs w:val="28"/>
          <w:lang w:val="kk-KZ"/>
        </w:rPr>
        <w:t xml:space="preserve"> </w:t>
      </w:r>
      <w:r w:rsidRPr="00B86F2C">
        <w:rPr>
          <w:sz w:val="28"/>
          <w:szCs w:val="28"/>
          <w:lang w:val="kk-KZ"/>
        </w:rPr>
        <w:t>мақсатында 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 бекітіледі.</w:t>
      </w:r>
    </w:p>
    <w:p w:rsidR="00295EA5" w:rsidRPr="005A7F23" w:rsidRDefault="00295EA5" w:rsidP="00295EA5">
      <w:pPr>
        <w:ind w:firstLine="708"/>
        <w:jc w:val="both"/>
        <w:rPr>
          <w:sz w:val="28"/>
          <w:szCs w:val="28"/>
          <w:lang w:val="kk-KZ"/>
        </w:rPr>
      </w:pPr>
      <w:r>
        <w:rPr>
          <w:sz w:val="28"/>
          <w:szCs w:val="28"/>
          <w:lang w:val="kk-KZ"/>
        </w:rPr>
        <w:t>Жобаны іске асыру қосарланған салық салуды болдырмау және бақыланатын шетелдік компаниялардың кірісі мен капиталына салынатын салықтарды төлеуден жалтаруға жол бермеу тәртібі мен мәселелерін реттейді.</w:t>
      </w:r>
    </w:p>
    <w:p w:rsidR="00295EA5" w:rsidRPr="00295EA5" w:rsidRDefault="00295EA5" w:rsidP="00647769">
      <w:pPr>
        <w:ind w:firstLine="708"/>
        <w:jc w:val="both"/>
        <w:rPr>
          <w:lang w:val="kk-KZ"/>
        </w:rPr>
      </w:pPr>
      <w:r w:rsidRPr="006C3ABB">
        <w:rPr>
          <w:sz w:val="28"/>
          <w:szCs w:val="28"/>
          <w:lang w:val="kk-KZ"/>
        </w:rPr>
        <w:t xml:space="preserve">Күтілетін нәтиже </w:t>
      </w:r>
      <w:r w:rsidRPr="00B86F2C">
        <w:rPr>
          <w:sz w:val="28"/>
          <w:szCs w:val="28"/>
          <w:lang w:val="kk-KZ"/>
        </w:rPr>
        <w:t>салық төлеушілер мен мемлекеттік кірістер органдары арасындағы сенім дәрежесін жақсарту, бақыланатын шетелдік компанияларды (БШК) әкімшілендіруді жетілдіру, салық төлеушінің қызметіне шамадан тыс араласуды болдырмау, сондай-ақ салық төлеушілерді салық міндеттемелерін дербес орындауға ынталандыру болып табылады, бұл нәтижесінде көлеңкелі экономика үлесінің қысқаруына әкеледі.</w:t>
      </w:r>
      <w:bookmarkStart w:id="0" w:name="_GoBack"/>
      <w:bookmarkEnd w:id="0"/>
    </w:p>
    <w:sectPr w:rsidR="00295EA5" w:rsidRPr="00295EA5">
      <w:pgSz w:w="11906" w:h="16838"/>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9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3E1"/>
    <w:rsid w:val="00295EA5"/>
    <w:rsid w:val="00647769"/>
    <w:rsid w:val="008263E1"/>
    <w:rsid w:val="008E6B34"/>
    <w:rsid w:val="00AD68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FB0FE2-78AC-4F61-997B-1B8F4EA3B87A}"/>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5EA5"/>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996" Type="http://schemas.openxmlformats.org/officeDocument/2006/relationships/image" Target="media/image996.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232</Words>
  <Characters>1325</Characters>
  <Application>Microsoft Office Word</Application>
  <DocSecurity>0</DocSecurity>
  <Lines>11</Lines>
  <Paragraphs>3</Paragraphs>
  <ScaleCrop>false</ScaleCrop>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3</cp:revision>
  <dcterms:created xsi:type="dcterms:W3CDTF">2025-09-23T05:16:00Z</dcterms:created>
  <dcterms:modified xsi:type="dcterms:W3CDTF">2026-01-19T12:43:00Z</dcterms:modified>
</cp:coreProperties>
</file>